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3C" w:rsidRDefault="0020113C" w:rsidP="0020113C">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20113C" w:rsidRDefault="0020113C" w:rsidP="0020113C">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20113C" w:rsidRDefault="0020113C" w:rsidP="0020113C">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20113C" w:rsidRDefault="0020113C" w:rsidP="0020113C">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20113C" w:rsidRDefault="0020113C" w:rsidP="0020113C">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20113C" w:rsidRDefault="0020113C" w:rsidP="0020113C">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20113C" w:rsidRDefault="0020113C" w:rsidP="0020113C">
      <w:pPr>
        <w:widowControl w:val="0"/>
        <w:autoSpaceDE w:val="0"/>
        <w:autoSpaceDN w:val="0"/>
        <w:adjustRightInd w:val="0"/>
        <w:rPr>
          <w:rFonts w:ascii="Arial" w:hAnsi="Arial" w:cs="Arial"/>
          <w:b/>
          <w:bCs/>
        </w:rPr>
      </w:pPr>
      <w:r>
        <w:rPr>
          <w:rFonts w:ascii="Arial" w:hAnsi="Arial" w:cs="Arial"/>
          <w:b/>
          <w:bCs/>
        </w:rPr>
        <w:t>ZONING BOARD OF APPEALS                                          Fax:  (845) 564-7802</w:t>
      </w:r>
    </w:p>
    <w:p w:rsidR="0020113C" w:rsidRDefault="0020113C" w:rsidP="0020113C">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20113C" w:rsidRDefault="0020113C" w:rsidP="0020113C">
      <w:pPr>
        <w:widowControl w:val="0"/>
        <w:autoSpaceDE w:val="0"/>
        <w:autoSpaceDN w:val="0"/>
        <w:adjustRightInd w:val="0"/>
        <w:rPr>
          <w:rFonts w:ascii="Arial" w:hAnsi="Arial" w:cs="Arial"/>
          <w:b/>
          <w:bCs/>
        </w:rPr>
      </w:pPr>
    </w:p>
    <w:p w:rsidR="0020113C" w:rsidRDefault="0020113C" w:rsidP="0020113C">
      <w:pPr>
        <w:widowControl w:val="0"/>
        <w:autoSpaceDE w:val="0"/>
        <w:autoSpaceDN w:val="0"/>
        <w:adjustRightInd w:val="0"/>
        <w:jc w:val="center"/>
        <w:rPr>
          <w:rFonts w:ascii="Arial" w:hAnsi="Arial" w:cs="Arial"/>
          <w:b/>
          <w:bCs/>
        </w:rPr>
      </w:pPr>
      <w:r>
        <w:rPr>
          <w:rFonts w:ascii="Arial" w:hAnsi="Arial" w:cs="Arial"/>
          <w:b/>
          <w:bCs/>
        </w:rPr>
        <w:t>AGENDA</w:t>
      </w:r>
    </w:p>
    <w:p w:rsidR="0020113C" w:rsidRDefault="0020113C" w:rsidP="0020113C">
      <w:pPr>
        <w:tabs>
          <w:tab w:val="left" w:pos="8460"/>
        </w:tabs>
        <w:jc w:val="center"/>
        <w:rPr>
          <w:rFonts w:ascii="Arial" w:hAnsi="Arial" w:cs="Arial"/>
          <w:b/>
          <w:bCs/>
          <w:u w:val="single"/>
        </w:rPr>
      </w:pPr>
      <w:r>
        <w:rPr>
          <w:rFonts w:ascii="Arial" w:hAnsi="Arial" w:cs="Arial"/>
          <w:b/>
          <w:bCs/>
        </w:rPr>
        <w:t>THURSDAY, MAY 26, 2016</w:t>
      </w:r>
    </w:p>
    <w:p w:rsidR="0020113C" w:rsidRDefault="0020113C" w:rsidP="0020113C">
      <w:pPr>
        <w:widowControl w:val="0"/>
        <w:autoSpaceDE w:val="0"/>
        <w:autoSpaceDN w:val="0"/>
        <w:adjustRightInd w:val="0"/>
        <w:jc w:val="center"/>
        <w:rPr>
          <w:rFonts w:ascii="Arial" w:hAnsi="Arial" w:cs="Arial"/>
          <w:b/>
          <w:bCs/>
        </w:rPr>
      </w:pPr>
    </w:p>
    <w:p w:rsidR="0020113C" w:rsidRDefault="0020113C" w:rsidP="0020113C">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20113C" w:rsidRDefault="0020113C" w:rsidP="0020113C">
      <w:pPr>
        <w:rPr>
          <w:b/>
          <w:bCs/>
          <w:u w:val="single"/>
        </w:rPr>
      </w:pPr>
    </w:p>
    <w:p w:rsidR="0020113C" w:rsidRDefault="0020113C" w:rsidP="0020113C">
      <w:pPr>
        <w:rPr>
          <w:b/>
          <w:bCs/>
          <w:u w:val="single"/>
        </w:rPr>
      </w:pPr>
      <w:r>
        <w:rPr>
          <w:b/>
          <w:bCs/>
          <w:u w:val="single"/>
        </w:rPr>
        <w:t>APPLICANTS:</w:t>
      </w:r>
      <w:r>
        <w:t xml:space="preserve">                                                           </w:t>
      </w:r>
      <w:r>
        <w:rPr>
          <w:b/>
          <w:bCs/>
          <w:u w:val="single"/>
        </w:rPr>
        <w:t>LOCATIONS:</w:t>
      </w:r>
    </w:p>
    <w:p w:rsidR="0020113C" w:rsidRDefault="0020113C" w:rsidP="0020113C"/>
    <w:p w:rsidR="00706193" w:rsidRDefault="00706193" w:rsidP="00706193">
      <w:r>
        <w:t>A. DUIE PYLE, INC.</w:t>
      </w:r>
      <w:r>
        <w:tab/>
      </w:r>
      <w:r>
        <w:tab/>
      </w:r>
      <w:r>
        <w:tab/>
      </w:r>
      <w:r>
        <w:tab/>
        <w:t>1000 CORPORATE BLVD, NBGH</w:t>
      </w:r>
    </w:p>
    <w:p w:rsidR="00706193" w:rsidRDefault="00706193" w:rsidP="00706193">
      <w:r>
        <w:tab/>
      </w:r>
      <w:r>
        <w:tab/>
      </w:r>
      <w:r>
        <w:tab/>
      </w:r>
      <w:r>
        <w:tab/>
      </w:r>
      <w:r>
        <w:tab/>
      </w:r>
      <w:r>
        <w:tab/>
        <w:t>(95-1-69.1) I/B ZONE</w:t>
      </w:r>
    </w:p>
    <w:p w:rsidR="00706193" w:rsidRDefault="00706193" w:rsidP="00706193"/>
    <w:p w:rsidR="00706193" w:rsidRDefault="00706193" w:rsidP="00706193">
      <w:r>
        <w:t>VARIANCE (S):</w:t>
      </w:r>
    </w:p>
    <w:p w:rsidR="00706193" w:rsidRDefault="00706193" w:rsidP="00706193">
      <w:r>
        <w:t>TWO USE VARIANCES FOR 185-7-F - A USE NOT SPECIFICALLY PERMITTED SHALL BE DEEMED TO BE PROHIBITED (1) TO INSTALL AN ELECTRIC FENCE AROUND THE PROPERTY AND (2) TO ERECT POLE MOUNTED SOLAR PANELS FOR THE ELECTRIC FENCE.</w:t>
      </w:r>
    </w:p>
    <w:p w:rsidR="00706193" w:rsidRDefault="00706193" w:rsidP="00706193">
      <w:r>
        <w:t>_____________________________________________________________________________</w:t>
      </w:r>
    </w:p>
    <w:p w:rsidR="00706193" w:rsidRDefault="00706193" w:rsidP="00706193">
      <w:pPr>
        <w:jc w:val="center"/>
        <w:rPr>
          <w:b/>
          <w:u w:val="single"/>
        </w:rPr>
      </w:pPr>
    </w:p>
    <w:p w:rsidR="00665827" w:rsidRDefault="00665827">
      <w:r>
        <w:t>ANTHONY DETORO</w:t>
      </w:r>
      <w:r>
        <w:tab/>
      </w:r>
      <w:r>
        <w:tab/>
      </w:r>
      <w:r>
        <w:tab/>
        <w:t>70 PATTON ROAD, NBGH</w:t>
      </w:r>
    </w:p>
    <w:p w:rsidR="00665827" w:rsidRDefault="00665827">
      <w:r>
        <w:tab/>
      </w:r>
      <w:r>
        <w:tab/>
      </w:r>
      <w:r>
        <w:tab/>
      </w:r>
      <w:r>
        <w:tab/>
      </w:r>
      <w:r>
        <w:tab/>
      </w:r>
      <w:r>
        <w:tab/>
        <w:t>(102-2-13) R-1 ZONE</w:t>
      </w:r>
    </w:p>
    <w:p w:rsidR="00665827" w:rsidRDefault="00665827"/>
    <w:p w:rsidR="00665827" w:rsidRDefault="00665827">
      <w:r>
        <w:t xml:space="preserve">VARIANCE: </w:t>
      </w:r>
    </w:p>
    <w:p w:rsidR="00665827" w:rsidRDefault="00665827">
      <w:r>
        <w:t xml:space="preserve">AREA VARIANCE FOR THE REAR YARD SETBACK TO BUILD A POOL DECK THAT CONNECTS </w:t>
      </w:r>
      <w:r w:rsidR="00AF4EFF">
        <w:t xml:space="preserve">TO THE EXISTING HOUSE DECK. </w:t>
      </w:r>
    </w:p>
    <w:p w:rsidR="00AF4EFF" w:rsidRDefault="00AF4EFF">
      <w:r>
        <w:softHyphen/>
        <w:t>_____________________________________________________________________________</w:t>
      </w:r>
    </w:p>
    <w:p w:rsidR="00F955D3" w:rsidRDefault="00F955D3"/>
    <w:p w:rsidR="00F955D3" w:rsidRDefault="00F955D3">
      <w:r>
        <w:t>WENDY AFFRON</w:t>
      </w:r>
      <w:r>
        <w:tab/>
      </w:r>
      <w:r>
        <w:tab/>
      </w:r>
      <w:r>
        <w:tab/>
      </w:r>
      <w:r>
        <w:tab/>
        <w:t>14 WINDING LANE, NBGH</w:t>
      </w:r>
    </w:p>
    <w:p w:rsidR="00F955D3" w:rsidRDefault="00F955D3">
      <w:r>
        <w:tab/>
      </w:r>
      <w:r>
        <w:tab/>
      </w:r>
      <w:r>
        <w:tab/>
      </w:r>
      <w:r>
        <w:tab/>
      </w:r>
      <w:r>
        <w:tab/>
      </w:r>
      <w:r>
        <w:tab/>
        <w:t>(80-2-10) R-1 ZONE</w:t>
      </w:r>
    </w:p>
    <w:p w:rsidR="00F955D3" w:rsidRDefault="00F955D3"/>
    <w:p w:rsidR="00F955D3" w:rsidRDefault="00F955D3">
      <w:r>
        <w:t>VARIANCE:</w:t>
      </w:r>
    </w:p>
    <w:p w:rsidR="00F955D3" w:rsidRDefault="00F955D3">
      <w:r>
        <w:t>AREA VARIANCE FOR INCREASING THE DEGREE OF NON-CONFORMITY OF THE FRONT YARD SETBACK TO EXTEND AND ENCLOSE AN EXISTING BREEZEWAY BETWEEN THE DWELLING AND THE GARAGE ON THE RESIDENCE.</w:t>
      </w:r>
    </w:p>
    <w:p w:rsidR="00F955D3" w:rsidRDefault="00F955D3">
      <w:r>
        <w:t>_____________________________________________________________________________</w:t>
      </w:r>
    </w:p>
    <w:p w:rsidR="00882187" w:rsidRDefault="00882187"/>
    <w:p w:rsidR="00706193" w:rsidRDefault="00706193"/>
    <w:p w:rsidR="00706193" w:rsidRDefault="00706193"/>
    <w:p w:rsidR="00706193" w:rsidRDefault="00706193"/>
    <w:p w:rsidR="00706193" w:rsidRDefault="00706193"/>
    <w:p w:rsidR="005259BC" w:rsidRDefault="005259BC">
      <w:r>
        <w:t>JAMES</w:t>
      </w:r>
      <w:r w:rsidR="00FD0844">
        <w:t xml:space="preserve"> &amp; JOAN </w:t>
      </w:r>
      <w:r>
        <w:t>FAIRBANKS</w:t>
      </w:r>
      <w:r>
        <w:tab/>
      </w:r>
      <w:r>
        <w:tab/>
        <w:t>4 STILLWATER LANE, NBGH</w:t>
      </w:r>
    </w:p>
    <w:p w:rsidR="005259BC" w:rsidRDefault="005259BC">
      <w:r>
        <w:tab/>
      </w:r>
      <w:r>
        <w:tab/>
      </w:r>
      <w:r>
        <w:tab/>
      </w:r>
      <w:r>
        <w:tab/>
      </w:r>
      <w:r>
        <w:tab/>
      </w:r>
      <w:r>
        <w:tab/>
        <w:t>(19-1-19.1) R-2 ZONE</w:t>
      </w:r>
    </w:p>
    <w:p w:rsidR="005259BC" w:rsidRDefault="005259BC"/>
    <w:p w:rsidR="005259BC" w:rsidRDefault="005259BC">
      <w:r>
        <w:t>VARIANCE (S):</w:t>
      </w:r>
    </w:p>
    <w:p w:rsidR="005259BC" w:rsidRDefault="005259BC">
      <w:r>
        <w:t xml:space="preserve">AREA VARIANCES FOR (A) THE FRONT YARD SETBACK AND NO POOL SHALL </w:t>
      </w:r>
    </w:p>
    <w:p w:rsidR="005259BC" w:rsidRDefault="005259BC">
      <w:r>
        <w:t xml:space="preserve">BE LOCATED IN A FRONT YARD TO KEEP THE PRIOR BUILT POOL (24’) AND POOL DECK (21’ X 17’) AND (B) NO SHED SHALL BE LOCATED IN A FRONT YARD TO KEEP THE PRIOR BULT SHED </w:t>
      </w:r>
      <w:r w:rsidR="00A37372">
        <w:t>(</w:t>
      </w:r>
      <w:r>
        <w:t>10’ X 20’)</w:t>
      </w:r>
      <w:r w:rsidR="00A37372">
        <w:t>.</w:t>
      </w:r>
      <w:r>
        <w:t xml:space="preserve"> </w:t>
      </w:r>
      <w:r w:rsidR="00B71145">
        <w:t>(</w:t>
      </w:r>
      <w:r>
        <w:t>HAS TWO FRONT YARDS STILLWATER LANE AND VALLEY FORGE ROAD</w:t>
      </w:r>
      <w:r w:rsidR="00B71145">
        <w:t>)</w:t>
      </w:r>
      <w:r>
        <w:t xml:space="preserve"> </w:t>
      </w:r>
    </w:p>
    <w:p w:rsidR="005259BC" w:rsidRDefault="005259BC">
      <w:r>
        <w:t>___________________________________________________________________________</w:t>
      </w:r>
      <w:r>
        <w:tab/>
      </w:r>
    </w:p>
    <w:p w:rsidR="005259BC" w:rsidRDefault="005259BC"/>
    <w:p w:rsidR="009406AD" w:rsidRDefault="00A8060B">
      <w:r>
        <w:t xml:space="preserve">DANIEL MEJIAS </w:t>
      </w:r>
      <w:r>
        <w:tab/>
      </w:r>
      <w:r>
        <w:tab/>
      </w:r>
      <w:r>
        <w:tab/>
      </w:r>
      <w:r>
        <w:tab/>
        <w:t>193 LAKESIDE ROAD, NBGH</w:t>
      </w:r>
    </w:p>
    <w:p w:rsidR="00A8060B" w:rsidRDefault="00A8060B">
      <w:r>
        <w:tab/>
      </w:r>
      <w:r>
        <w:tab/>
      </w:r>
      <w:r>
        <w:tab/>
      </w:r>
      <w:r>
        <w:tab/>
      </w:r>
      <w:r>
        <w:tab/>
      </w:r>
      <w:r>
        <w:tab/>
        <w:t>(52-12-6.2) R-1 ZONE</w:t>
      </w:r>
    </w:p>
    <w:p w:rsidR="00A8060B" w:rsidRDefault="00A8060B"/>
    <w:p w:rsidR="00A8060B" w:rsidRDefault="00A8060B">
      <w:r>
        <w:t>VARIANCE:</w:t>
      </w:r>
    </w:p>
    <w:p w:rsidR="00A8060B" w:rsidRDefault="00A8060B">
      <w:r>
        <w:t>AREA VARIANCE FOR POOLS SHALL BE LOCATED AT LEAST 10 FT. FROM ANY LOT LINE TO INSTALL AN ABOVE GROUND POOL (12 X 24) AT THE RESIDENCE.</w:t>
      </w:r>
    </w:p>
    <w:p w:rsidR="00A8060B" w:rsidRDefault="00A8060B" w:rsidP="00A8060B">
      <w:pPr>
        <w:tabs>
          <w:tab w:val="left" w:pos="9000"/>
        </w:tabs>
      </w:pPr>
      <w:r>
        <w:t>___________________________________________________________________________</w:t>
      </w:r>
    </w:p>
    <w:p w:rsidR="00882187" w:rsidRDefault="00882187"/>
    <w:p w:rsidR="00882187" w:rsidRDefault="00882187">
      <w:r>
        <w:t>DAVID LOY SONG</w:t>
      </w:r>
      <w:r>
        <w:tab/>
      </w:r>
      <w:r>
        <w:tab/>
      </w:r>
      <w:r>
        <w:tab/>
      </w:r>
      <w:r>
        <w:tab/>
        <w:t>18 STORI ROAD, NBGH</w:t>
      </w:r>
    </w:p>
    <w:p w:rsidR="00882187" w:rsidRDefault="00882187">
      <w:r>
        <w:tab/>
      </w:r>
      <w:r>
        <w:tab/>
      </w:r>
      <w:r>
        <w:tab/>
      </w:r>
      <w:r>
        <w:tab/>
      </w:r>
      <w:r>
        <w:tab/>
      </w:r>
      <w:r>
        <w:tab/>
        <w:t>(101-8-9) R-2 ZONE</w:t>
      </w:r>
    </w:p>
    <w:p w:rsidR="00882187" w:rsidRDefault="00882187"/>
    <w:p w:rsidR="00882187" w:rsidRDefault="00882187">
      <w:r>
        <w:t>VARIANCE:</w:t>
      </w:r>
    </w:p>
    <w:p w:rsidR="00882187" w:rsidRDefault="00882187">
      <w:r>
        <w:t>AREA VARIANCE FOR THE FRONT YARD SETBACK TO CONSTRUCT A FRONT DECK (6’6” X 4’) ON THE RESIDENCE.</w:t>
      </w:r>
    </w:p>
    <w:p w:rsidR="00882187" w:rsidRDefault="00882187">
      <w:r>
        <w:t>___________________________________________________________________________</w:t>
      </w:r>
    </w:p>
    <w:p w:rsidR="00A94E51" w:rsidRDefault="00A94E51"/>
    <w:p w:rsidR="00A94E51" w:rsidRDefault="00A94E51">
      <w:r>
        <w:t>DANIEL &amp; ELISSA DICKINSON</w:t>
      </w:r>
      <w:r>
        <w:tab/>
      </w:r>
      <w:r>
        <w:tab/>
        <w:t>STILLHOLLOW ROAD, NBGH</w:t>
      </w:r>
    </w:p>
    <w:p w:rsidR="00A94E51" w:rsidRDefault="00A94E51">
      <w:r>
        <w:tab/>
      </w:r>
      <w:r>
        <w:tab/>
      </w:r>
      <w:r>
        <w:tab/>
      </w:r>
      <w:r>
        <w:tab/>
      </w:r>
      <w:r>
        <w:tab/>
      </w:r>
      <w:r>
        <w:tab/>
        <w:t>(6-1-12) R-1 ZONE</w:t>
      </w:r>
    </w:p>
    <w:p w:rsidR="00A94E51" w:rsidRDefault="00A94E51"/>
    <w:p w:rsidR="00A94E51" w:rsidRDefault="00A94E51">
      <w:r>
        <w:t>VARIANCE:</w:t>
      </w:r>
    </w:p>
    <w:p w:rsidR="00A94E51" w:rsidRDefault="00A94E51">
      <w:r>
        <w:t xml:space="preserve">AREA VARIANCE FOR N. Y. TOWN LAW 280-A - NO PERMIT FOR THE ERECTION </w:t>
      </w:r>
    </w:p>
    <w:p w:rsidR="00A94E51" w:rsidRDefault="00A94E51">
      <w:r>
        <w:t>OF ANY BUILDING SHALL BE ISSUED UNLESS A STREET OR HIGHWAY GIVING ACCESS TO SUCH PROPOSED STRUCTURE HAS BEEN DULY PLACED ON THE OFFICIAL MAP OR PLANS.</w:t>
      </w:r>
    </w:p>
    <w:p w:rsidR="00A94E51" w:rsidRDefault="00A94E51">
      <w:r>
        <w:t xml:space="preserve">____________________________________________________________________________ </w:t>
      </w:r>
    </w:p>
    <w:p w:rsidR="00A94E51" w:rsidRPr="00A94E51" w:rsidRDefault="00A94E51" w:rsidP="00A94E51">
      <w:pPr>
        <w:jc w:val="center"/>
        <w:rPr>
          <w:b/>
          <w:u w:val="single"/>
        </w:rPr>
      </w:pPr>
    </w:p>
    <w:p w:rsidR="00A94E51" w:rsidRDefault="00A94E51" w:rsidP="009406AD">
      <w:pPr>
        <w:jc w:val="center"/>
        <w:rPr>
          <w:b/>
          <w:u w:val="single"/>
        </w:rPr>
      </w:pPr>
    </w:p>
    <w:p w:rsidR="00A94E51" w:rsidRDefault="00A94E51" w:rsidP="009406AD">
      <w:pPr>
        <w:jc w:val="center"/>
        <w:rPr>
          <w:b/>
          <w:u w:val="single"/>
        </w:rPr>
      </w:pPr>
    </w:p>
    <w:p w:rsidR="00A94E51" w:rsidRDefault="00A94E51" w:rsidP="009406AD">
      <w:pPr>
        <w:jc w:val="center"/>
        <w:rPr>
          <w:b/>
          <w:u w:val="single"/>
        </w:rPr>
      </w:pPr>
    </w:p>
    <w:p w:rsidR="00A94E51" w:rsidRDefault="00A94E51" w:rsidP="009406AD">
      <w:pPr>
        <w:jc w:val="center"/>
        <w:rPr>
          <w:b/>
          <w:u w:val="single"/>
        </w:rPr>
      </w:pPr>
    </w:p>
    <w:p w:rsidR="00A94E51" w:rsidRDefault="00A94E51" w:rsidP="009406AD">
      <w:pPr>
        <w:jc w:val="center"/>
        <w:rPr>
          <w:b/>
          <w:u w:val="single"/>
        </w:rPr>
      </w:pPr>
    </w:p>
    <w:p w:rsidR="00A94E51" w:rsidRDefault="00A94E51" w:rsidP="009406AD">
      <w:pPr>
        <w:jc w:val="center"/>
        <w:rPr>
          <w:b/>
          <w:u w:val="single"/>
        </w:rPr>
      </w:pPr>
    </w:p>
    <w:p w:rsidR="00A94E51" w:rsidRDefault="00A94E51" w:rsidP="009406AD">
      <w:pPr>
        <w:jc w:val="center"/>
        <w:rPr>
          <w:b/>
          <w:u w:val="single"/>
        </w:rPr>
      </w:pPr>
    </w:p>
    <w:p w:rsidR="009406AD" w:rsidRDefault="009406AD" w:rsidP="009406AD">
      <w:pPr>
        <w:jc w:val="center"/>
      </w:pPr>
      <w:r w:rsidRPr="00AE4CDE">
        <w:rPr>
          <w:b/>
          <w:u w:val="single"/>
        </w:rPr>
        <w:t xml:space="preserve">HELD OPEN FROM THE </w:t>
      </w:r>
      <w:r>
        <w:rPr>
          <w:b/>
          <w:u w:val="single"/>
        </w:rPr>
        <w:t>APRIL 28</w:t>
      </w:r>
      <w:r w:rsidRPr="00E46CA0">
        <w:rPr>
          <w:b/>
          <w:u w:val="single"/>
          <w:vertAlign w:val="superscript"/>
        </w:rPr>
        <w:t>TH</w:t>
      </w:r>
      <w:r>
        <w:rPr>
          <w:b/>
          <w:u w:val="single"/>
        </w:rPr>
        <w:t>, 201</w:t>
      </w:r>
      <w:r w:rsidR="005B5DFD">
        <w:rPr>
          <w:b/>
          <w:u w:val="single"/>
        </w:rPr>
        <w:t>6</w:t>
      </w:r>
      <w:r>
        <w:rPr>
          <w:b/>
          <w:u w:val="single"/>
        </w:rPr>
        <w:t xml:space="preserve"> MEETING</w:t>
      </w:r>
    </w:p>
    <w:p w:rsidR="00FD0844" w:rsidRDefault="00FD0844"/>
    <w:p w:rsidR="00882187" w:rsidRDefault="00882187"/>
    <w:p w:rsidR="009406AD" w:rsidRDefault="009406AD" w:rsidP="009406AD">
      <w:r>
        <w:t>DANIEL &amp; CHRISTY MANN</w:t>
      </w:r>
      <w:r>
        <w:tab/>
      </w:r>
      <w:r>
        <w:tab/>
        <w:t>37 EAST ROAD, WALLKILL</w:t>
      </w:r>
    </w:p>
    <w:p w:rsidR="009406AD" w:rsidRDefault="009406AD" w:rsidP="009406AD">
      <w:r>
        <w:tab/>
      </w:r>
      <w:r>
        <w:tab/>
      </w:r>
      <w:r>
        <w:tab/>
      </w:r>
      <w:r>
        <w:tab/>
      </w:r>
      <w:r>
        <w:tab/>
      </w:r>
      <w:r>
        <w:tab/>
        <w:t>(2-2-22.1) R/R ZONE</w:t>
      </w:r>
    </w:p>
    <w:p w:rsidR="009406AD" w:rsidRDefault="009406AD" w:rsidP="009406AD"/>
    <w:p w:rsidR="009406AD" w:rsidRDefault="009406AD" w:rsidP="009406AD">
      <w:r>
        <w:t>VARIANCE:</w:t>
      </w:r>
    </w:p>
    <w:p w:rsidR="009406AD" w:rsidRDefault="009406AD" w:rsidP="009406AD">
      <w:r>
        <w:t xml:space="preserve">AREA VARIANCE FOR LOT #2 FOR THE FRONT YARD SETBACK OF AN EXISTING SINGLE-FAMILY DWELLING FOR A PROPOSED TWO-LOT SUBDIVISION BEFORE THE PLANNING BOARD. </w:t>
      </w:r>
    </w:p>
    <w:p w:rsidR="00352F33" w:rsidRDefault="00352F33" w:rsidP="009406AD"/>
    <w:p w:rsidR="009406AD" w:rsidRDefault="009406AD" w:rsidP="009406AD">
      <w:r>
        <w:t xml:space="preserve">_____________________________________________________________________________ </w:t>
      </w:r>
    </w:p>
    <w:p w:rsidR="009406AD" w:rsidRDefault="009406AD" w:rsidP="009406AD"/>
    <w:p w:rsidR="00882187" w:rsidRDefault="00882187"/>
    <w:p w:rsidR="00606EFF" w:rsidRDefault="00606EFF" w:rsidP="00606EFF">
      <w:pPr>
        <w:jc w:val="center"/>
      </w:pPr>
      <w:r w:rsidRPr="00AE4CDE">
        <w:rPr>
          <w:b/>
          <w:u w:val="single"/>
        </w:rPr>
        <w:t xml:space="preserve">HELD OPEN FROM THE </w:t>
      </w:r>
      <w:r>
        <w:rPr>
          <w:b/>
          <w:u w:val="single"/>
        </w:rPr>
        <w:t>JANUARY 28</w:t>
      </w:r>
      <w:r w:rsidRPr="00E46CA0">
        <w:rPr>
          <w:b/>
          <w:u w:val="single"/>
          <w:vertAlign w:val="superscript"/>
        </w:rPr>
        <w:t>TH</w:t>
      </w:r>
      <w:r>
        <w:rPr>
          <w:b/>
          <w:u w:val="single"/>
        </w:rPr>
        <w:t>, 201</w:t>
      </w:r>
      <w:r w:rsidR="005B5DFD">
        <w:rPr>
          <w:b/>
          <w:u w:val="single"/>
        </w:rPr>
        <w:t>6</w:t>
      </w:r>
      <w:bookmarkStart w:id="0" w:name="_GoBack"/>
      <w:bookmarkEnd w:id="0"/>
      <w:r>
        <w:rPr>
          <w:b/>
          <w:u w:val="single"/>
        </w:rPr>
        <w:t xml:space="preserve"> MEETING</w:t>
      </w:r>
    </w:p>
    <w:p w:rsidR="00606EFF" w:rsidRDefault="00606EFF" w:rsidP="00606EFF"/>
    <w:p w:rsidR="00606EFF" w:rsidRDefault="00606EFF" w:rsidP="00606EFF">
      <w:r>
        <w:t>DON &amp; TAMMY MURPHY</w:t>
      </w:r>
      <w:r>
        <w:tab/>
      </w:r>
      <w:r>
        <w:tab/>
      </w:r>
      <w:r>
        <w:tab/>
      </w:r>
      <w:r>
        <w:tab/>
        <w:t>299 LAKESIDE ROAD, NBGH</w:t>
      </w:r>
    </w:p>
    <w:p w:rsidR="00606EFF" w:rsidRDefault="00606EFF" w:rsidP="00606EFF">
      <w:r>
        <w:tab/>
      </w:r>
      <w:r>
        <w:tab/>
      </w:r>
      <w:r>
        <w:tab/>
      </w:r>
      <w:r>
        <w:tab/>
      </w:r>
      <w:r>
        <w:tab/>
      </w:r>
      <w:r>
        <w:tab/>
      </w:r>
      <w:r>
        <w:tab/>
        <w:t>(50-1-22) R-1 ZONE</w:t>
      </w:r>
    </w:p>
    <w:p w:rsidR="00606EFF" w:rsidRDefault="00606EFF" w:rsidP="00606EFF"/>
    <w:p w:rsidR="00606EFF" w:rsidRDefault="00606EFF" w:rsidP="00606EFF">
      <w:r>
        <w:t>VARIANCE (S):</w:t>
      </w:r>
    </w:p>
    <w:p w:rsidR="00606EFF" w:rsidRDefault="00606EFF" w:rsidP="00606EFF">
      <w:r>
        <w:t>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w:t>
      </w:r>
    </w:p>
    <w:p w:rsidR="00606EFF" w:rsidRDefault="00606EFF" w:rsidP="00606EFF">
      <w:r>
        <w:t>____________________________________________________________________________</w:t>
      </w:r>
    </w:p>
    <w:p w:rsidR="00606EFF" w:rsidRDefault="00606EFF"/>
    <w:sectPr w:rsidR="00606EF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BC" w:rsidRDefault="005259BC" w:rsidP="005259BC">
      <w:r>
        <w:separator/>
      </w:r>
    </w:p>
  </w:endnote>
  <w:endnote w:type="continuationSeparator" w:id="0">
    <w:p w:rsidR="005259BC" w:rsidRDefault="005259BC" w:rsidP="0052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BC" w:rsidRDefault="005259BC" w:rsidP="005259BC">
      <w:r>
        <w:separator/>
      </w:r>
    </w:p>
  </w:footnote>
  <w:footnote w:type="continuationSeparator" w:id="0">
    <w:p w:rsidR="005259BC" w:rsidRDefault="005259BC" w:rsidP="00525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21093"/>
      <w:docPartObj>
        <w:docPartGallery w:val="Page Numbers (Top of Page)"/>
        <w:docPartUnique/>
      </w:docPartObj>
    </w:sdtPr>
    <w:sdtEndPr>
      <w:rPr>
        <w:noProof/>
      </w:rPr>
    </w:sdtEndPr>
    <w:sdtContent>
      <w:p w:rsidR="005259BC" w:rsidRDefault="005259BC">
        <w:pPr>
          <w:pStyle w:val="Header"/>
          <w:jc w:val="right"/>
        </w:pPr>
        <w:r>
          <w:fldChar w:fldCharType="begin"/>
        </w:r>
        <w:r>
          <w:instrText xml:space="preserve"> PAGE   \* MERGEFORMAT </w:instrText>
        </w:r>
        <w:r>
          <w:fldChar w:fldCharType="separate"/>
        </w:r>
        <w:r w:rsidR="005B5DFD">
          <w:rPr>
            <w:noProof/>
          </w:rPr>
          <w:t>3</w:t>
        </w:r>
        <w:r>
          <w:rPr>
            <w:noProof/>
          </w:rPr>
          <w:fldChar w:fldCharType="end"/>
        </w:r>
      </w:p>
    </w:sdtContent>
  </w:sdt>
  <w:p w:rsidR="005259BC" w:rsidRDefault="005259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3C"/>
    <w:rsid w:val="0020113C"/>
    <w:rsid w:val="00352F33"/>
    <w:rsid w:val="003E6270"/>
    <w:rsid w:val="004B5E7B"/>
    <w:rsid w:val="005259BC"/>
    <w:rsid w:val="005B5DFD"/>
    <w:rsid w:val="00606EFF"/>
    <w:rsid w:val="00665827"/>
    <w:rsid w:val="00706193"/>
    <w:rsid w:val="00882187"/>
    <w:rsid w:val="009406AD"/>
    <w:rsid w:val="00A37372"/>
    <w:rsid w:val="00A8060B"/>
    <w:rsid w:val="00A94E51"/>
    <w:rsid w:val="00AF4EFF"/>
    <w:rsid w:val="00B71145"/>
    <w:rsid w:val="00E23173"/>
    <w:rsid w:val="00F42F7A"/>
    <w:rsid w:val="00F955D3"/>
    <w:rsid w:val="00FD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3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0113C"/>
    <w:rPr>
      <w:color w:val="0000FF"/>
      <w:u w:val="single"/>
    </w:rPr>
  </w:style>
  <w:style w:type="paragraph" w:styleId="Header">
    <w:name w:val="header"/>
    <w:basedOn w:val="Normal"/>
    <w:link w:val="HeaderChar"/>
    <w:uiPriority w:val="99"/>
    <w:unhideWhenUsed/>
    <w:rsid w:val="005259BC"/>
    <w:pPr>
      <w:tabs>
        <w:tab w:val="center" w:pos="4680"/>
        <w:tab w:val="right" w:pos="9360"/>
      </w:tabs>
    </w:pPr>
  </w:style>
  <w:style w:type="character" w:customStyle="1" w:styleId="HeaderChar">
    <w:name w:val="Header Char"/>
    <w:basedOn w:val="DefaultParagraphFont"/>
    <w:link w:val="Header"/>
    <w:uiPriority w:val="99"/>
    <w:rsid w:val="005259BC"/>
    <w:rPr>
      <w:rFonts w:eastAsia="Times New Roman"/>
      <w:sz w:val="24"/>
      <w:szCs w:val="24"/>
    </w:rPr>
  </w:style>
  <w:style w:type="paragraph" w:styleId="Footer">
    <w:name w:val="footer"/>
    <w:basedOn w:val="Normal"/>
    <w:link w:val="FooterChar"/>
    <w:uiPriority w:val="99"/>
    <w:unhideWhenUsed/>
    <w:rsid w:val="005259BC"/>
    <w:pPr>
      <w:tabs>
        <w:tab w:val="center" w:pos="4680"/>
        <w:tab w:val="right" w:pos="9360"/>
      </w:tabs>
    </w:pPr>
  </w:style>
  <w:style w:type="character" w:customStyle="1" w:styleId="FooterChar">
    <w:name w:val="Footer Char"/>
    <w:basedOn w:val="DefaultParagraphFont"/>
    <w:link w:val="Footer"/>
    <w:uiPriority w:val="99"/>
    <w:rsid w:val="005259BC"/>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3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0113C"/>
    <w:rPr>
      <w:color w:val="0000FF"/>
      <w:u w:val="single"/>
    </w:rPr>
  </w:style>
  <w:style w:type="paragraph" w:styleId="Header">
    <w:name w:val="header"/>
    <w:basedOn w:val="Normal"/>
    <w:link w:val="HeaderChar"/>
    <w:uiPriority w:val="99"/>
    <w:unhideWhenUsed/>
    <w:rsid w:val="005259BC"/>
    <w:pPr>
      <w:tabs>
        <w:tab w:val="center" w:pos="4680"/>
        <w:tab w:val="right" w:pos="9360"/>
      </w:tabs>
    </w:pPr>
  </w:style>
  <w:style w:type="character" w:customStyle="1" w:styleId="HeaderChar">
    <w:name w:val="Header Char"/>
    <w:basedOn w:val="DefaultParagraphFont"/>
    <w:link w:val="Header"/>
    <w:uiPriority w:val="99"/>
    <w:rsid w:val="005259BC"/>
    <w:rPr>
      <w:rFonts w:eastAsia="Times New Roman"/>
      <w:sz w:val="24"/>
      <w:szCs w:val="24"/>
    </w:rPr>
  </w:style>
  <w:style w:type="paragraph" w:styleId="Footer">
    <w:name w:val="footer"/>
    <w:basedOn w:val="Normal"/>
    <w:link w:val="FooterChar"/>
    <w:uiPriority w:val="99"/>
    <w:unhideWhenUsed/>
    <w:rsid w:val="005259BC"/>
    <w:pPr>
      <w:tabs>
        <w:tab w:val="center" w:pos="4680"/>
        <w:tab w:val="right" w:pos="9360"/>
      </w:tabs>
    </w:pPr>
  </w:style>
  <w:style w:type="character" w:customStyle="1" w:styleId="FooterChar">
    <w:name w:val="Footer Char"/>
    <w:basedOn w:val="DefaultParagraphFont"/>
    <w:link w:val="Footer"/>
    <w:uiPriority w:val="99"/>
    <w:rsid w:val="005259B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14</cp:revision>
  <cp:lastPrinted>2016-05-13T16:23:00Z</cp:lastPrinted>
  <dcterms:created xsi:type="dcterms:W3CDTF">2016-04-07T16:10:00Z</dcterms:created>
  <dcterms:modified xsi:type="dcterms:W3CDTF">2016-05-31T13:40:00Z</dcterms:modified>
</cp:coreProperties>
</file>